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РЕЗУЛЬТАТЫ АНКЕТИРОВАНИЯ</w:t>
      </w:r>
    </w:p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A40A53" w:rsidRPr="00A40A53" w:rsidRDefault="002C3C76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31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и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2019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года Кавказское управление Федеральной службы по экологическому, технологическому и атомному надзору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далее -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Кавказское управление </w:t>
      </w:r>
      <w:proofErr w:type="spell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) провело в г.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Пятигорске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публичное обсуждение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за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I квартал 2019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года. В мероприятии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221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представите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ль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федеральных органов исполнительной власти, органов исполнительной власти субъектов, органов местного самоуправления, представители гражданского и </w:t>
      </w:r>
      <w:proofErr w:type="gram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бизнес-сообщества</w:t>
      </w:r>
      <w:proofErr w:type="gram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Участники публичных обсуждений задали интересующие их вопросы правоприменительной практики, возникающие при осуществлении государственного надзора за соблюдением требований промышленной и энергетической безопасности.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До начала мероприятия участникам были розданы анкеты по вопросам организации мероприятия. По завершению публичных обсуждений результатов правоприменительной практики обработано </w:t>
      </w:r>
      <w:r w:rsidR="002C3C7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202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</w:t>
      </w:r>
      <w:r w:rsidR="002C3C76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ы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Анкетируемым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предлагалось ответить на следующие вопросы: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1.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Источник информации, из которого Вы узнали об этом мероприятии: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а) Пресс-релиз на официальном сайте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 в сети «Интернет».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б) Уведомление о мероприятии, поступившее от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г) Другой источник (укажите наименование)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</w: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Оцените по 5-ти бальной шкале насколько проведенное мероприятие соответствовало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Вашим ожиданиям. Отметьте выбранный Вами ответ.</w:t>
      </w: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4495"/>
        <w:gridCol w:w="4385"/>
      </w:tblGrid>
      <w:tr w:rsidR="00A40A53" w:rsidRPr="00A40A53" w:rsidTr="00A40A53">
        <w:trPr>
          <w:trHeight w:val="63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тематической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направленности:    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633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программе:                              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788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квалификации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выступающих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: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28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 организации мероприятия: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</w:tbl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lastRenderedPageBreak/>
        <w:t xml:space="preserve">3.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Планируете ли Вы еще посещать подобные мероприятия в дальнейшем?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а) Да. Считаю подобный формат общения очень полезным!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б) Все зависит от состава участников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в) Свой вариант ответа:</w:t>
      </w:r>
    </w:p>
    <w:p w:rsidR="005C35A0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Кроме того, участникам было предложено задать вопросы, которые они хотели бы обсудить на следующем мероприятии, а также дать  предложения по совершенствованию организации и проведения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Большинство анкетируемых были удовлетворены проведенным мероприятием и выразили мнение о необходимости их дальнейшего проведения.</w:t>
      </w:r>
    </w:p>
    <w:p w:rsidR="00650578" w:rsidRPr="00A40A53" w:rsidRDefault="00A40A53" w:rsidP="00A40A53">
      <w:pPr>
        <w:ind w:firstLine="709"/>
        <w:rPr>
          <w:sz w:val="28"/>
          <w:szCs w:val="28"/>
        </w:rPr>
      </w:pPr>
      <w:r w:rsidRPr="00A40A53">
        <w:rPr>
          <w:sz w:val="28"/>
          <w:szCs w:val="28"/>
        </w:rPr>
        <w:t>Результаты анкетирования.</w:t>
      </w:r>
    </w:p>
    <w:p w:rsidR="00650578" w:rsidRDefault="00650578"/>
    <w:p w:rsidR="00A40A53" w:rsidRDefault="00A40A53"/>
    <w:p w:rsidR="00A40A53" w:rsidRDefault="00A40A53"/>
    <w:p w:rsidR="002A4292" w:rsidRDefault="00650578">
      <w:r>
        <w:rPr>
          <w:noProof/>
          <w:lang w:eastAsia="ru-RU"/>
        </w:rPr>
        <w:drawing>
          <wp:inline distT="0" distB="0" distL="0" distR="0" wp14:anchorId="4D8A6960" wp14:editId="51F971BF">
            <wp:extent cx="5577840" cy="28879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1A48" w:rsidRDefault="008D099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17D6BB" wp14:editId="33959C0D">
            <wp:extent cx="5524500" cy="29413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50578" w:rsidRDefault="00650578">
      <w:r>
        <w:rPr>
          <w:noProof/>
          <w:lang w:eastAsia="ru-RU"/>
        </w:rPr>
        <w:drawing>
          <wp:inline distT="0" distB="0" distL="0" distR="0" wp14:anchorId="1395547A" wp14:editId="62D6905A">
            <wp:extent cx="5524500" cy="2903220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175" w:rsidRDefault="002A4292">
      <w:r>
        <w:rPr>
          <w:noProof/>
          <w:lang w:eastAsia="ru-RU"/>
        </w:rPr>
        <w:drawing>
          <wp:inline distT="0" distB="0" distL="0" distR="0" wp14:anchorId="4044B36D" wp14:editId="26A44221">
            <wp:extent cx="5486400" cy="2941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5A0" w:rsidRDefault="005C35A0">
      <w:r>
        <w:rPr>
          <w:noProof/>
          <w:lang w:eastAsia="ru-RU"/>
        </w:rPr>
        <w:lastRenderedPageBreak/>
        <w:drawing>
          <wp:inline distT="0" distB="0" distL="0" distR="0" wp14:anchorId="5002DC8A" wp14:editId="18D389A1">
            <wp:extent cx="5486400" cy="29413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5A0" w:rsidRDefault="005C35A0"/>
    <w:p w:rsidR="005C35A0" w:rsidRDefault="005C35A0"/>
    <w:p w:rsidR="00A40A53" w:rsidRDefault="00A40A53">
      <w:r>
        <w:rPr>
          <w:noProof/>
          <w:lang w:eastAsia="ru-RU"/>
        </w:rPr>
        <w:drawing>
          <wp:inline distT="0" distB="0" distL="0" distR="0" wp14:anchorId="6D42CBD7" wp14:editId="3692DE95">
            <wp:extent cx="5486400" cy="29413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1"/>
    <w:rsid w:val="00027CF1"/>
    <w:rsid w:val="00241469"/>
    <w:rsid w:val="002A4292"/>
    <w:rsid w:val="002C3C76"/>
    <w:rsid w:val="00331678"/>
    <w:rsid w:val="005C35A0"/>
    <w:rsid w:val="00650578"/>
    <w:rsid w:val="00821175"/>
    <w:rsid w:val="008D099E"/>
    <w:rsid w:val="00917108"/>
    <w:rsid w:val="00A40A53"/>
    <w:rsid w:val="00C30A39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информации, из которого Вы узнали об этом мероприятии:</c:v>
                </c:pt>
              </c:strCache>
            </c:strRef>
          </c:tx>
          <c:dLbls>
            <c:dLbl>
              <c:idx val="0"/>
              <c:layout>
                <c:manualLayout>
                  <c:x val="-5.7020997375328043E-2"/>
                  <c:y val="0.136421651119467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604895742198892E-2"/>
                  <c:y val="-0.229905636795400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 Ростехнадзора (территориального органа)</c:v>
                </c:pt>
                <c:pt idx="1">
                  <c:v>Уведомление о мероприятии, поступивше от Ростехнадзора (территриального органа)</c:v>
                </c:pt>
                <c:pt idx="2">
                  <c:v>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1.984126984126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тематической направленности: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7994130941965587E-2"/>
                  <c:y val="0.119228221472315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2599427675707202E-2"/>
                  <c:y val="-2.43091488563929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175051035287292E-2"/>
                  <c:y val="-8.3983564554430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19</c:v>
                </c:pt>
                <c:pt idx="3">
                  <c:v>26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программе: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0709928500316774E-2"/>
                  <c:y val="6.63163659660653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473789734616505E-2"/>
                  <c:y val="-0.122259092613423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97805482648003"/>
          <c:y val="3.67627459779962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квалификации выступающих:</c:v>
                </c:pt>
              </c:strCache>
            </c:strRef>
          </c:tx>
          <c:explosion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9043270632837565E-2"/>
                  <c:y val="9.65314892633239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организации мероприятия:</c:v>
                </c:pt>
              </c:strCache>
            </c:strRef>
          </c:tx>
          <c:explosion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6.2191418780985712E-2"/>
                  <c:y val="9.65311492799151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24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еще посещать подобные мероприятия: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9.4991889034704E-2"/>
                  <c:y val="-0.181510002311887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630340478273553E-2"/>
                  <c:y val="0.111022602097017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Да. Считаю подобный формат общения очень полезным!</c:v>
                </c:pt>
                <c:pt idx="1">
                  <c:v>Все зависит от состава участников мероприятия.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BE00-46FB-4F0C-A231-5B27211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Татьяна Викторовна</dc:creator>
  <cp:keywords/>
  <dc:description/>
  <cp:lastModifiedBy>Шалимова Татьяна Андреевна</cp:lastModifiedBy>
  <cp:revision>4</cp:revision>
  <dcterms:created xsi:type="dcterms:W3CDTF">2018-07-31T07:39:00Z</dcterms:created>
  <dcterms:modified xsi:type="dcterms:W3CDTF">2019-07-31T13:41:00Z</dcterms:modified>
</cp:coreProperties>
</file>